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4B3B4B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C40FD7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января 2024 года №5/26-110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4B3B4B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proofErr w:type="spellStart"/>
            <w:r w:rsidR="004B3B4B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4B3B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4B3B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4B3B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4B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4B3B4B" w:rsidRPr="004B3B4B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talalixinskoe</w:t>
        </w:r>
        <w:proofErr w:type="spellEnd"/>
        <w:r w:rsidR="004B3B4B" w:rsidRPr="004B3B4B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4B3B4B" w:rsidRPr="004B3B4B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4B3B4B" w:rsidRPr="004B3B4B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4B3B4B" w:rsidRPr="004B3B4B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B3B4B" w:rsidRPr="004B3B4B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4B3B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4B3B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4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C40FD7" w:rsidRDefault="00C40FD7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C40FD7" w:rsidRDefault="00C40FD7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C40FD7" w:rsidRDefault="00C40FD7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C40FD7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4B3B4B">
        <w:t>Талалихинского</w:t>
      </w:r>
      <w:proofErr w:type="spellEnd"/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C40FD7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r w:rsidR="00C40FD7">
        <w:t>5/26-110</w:t>
      </w:r>
    </w:p>
    <w:p w:rsidR="00C40FD7" w:rsidRDefault="00C40FD7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4B3B4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решением Совета </w:t>
            </w:r>
            <w:proofErr w:type="spellStart"/>
            <w:r w:rsidR="004B3B4B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proofErr w:type="spellStart"/>
            <w:r w:rsidR="004B3B4B">
              <w:rPr>
                <w:b w:val="0"/>
                <w:sz w:val="24"/>
                <w:szCs w:val="24"/>
              </w:rPr>
              <w:t>Талалихинского</w:t>
            </w:r>
            <w:proofErr w:type="spellEnd"/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4B3B4B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B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4B3B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4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C40FD7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317FA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C40FD7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B3B4B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43580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0FD7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317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145</cp:revision>
  <dcterms:created xsi:type="dcterms:W3CDTF">2015-02-05T11:49:00Z</dcterms:created>
  <dcterms:modified xsi:type="dcterms:W3CDTF">2024-01-24T12:53:00Z</dcterms:modified>
</cp:coreProperties>
</file>